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CF" w:rsidRPr="006C70DC" w:rsidRDefault="001A33CF" w:rsidP="001A33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3CF" w:rsidRDefault="001A33CF" w:rsidP="001A33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3CF" w:rsidRPr="006C70DC" w:rsidRDefault="001A33CF" w:rsidP="001A33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59</w:t>
      </w:r>
    </w:p>
    <w:p w:rsidR="001A33CF" w:rsidRPr="006C70DC" w:rsidRDefault="001A33CF" w:rsidP="001A33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Default="001A33CF" w:rsidP="001A33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A33CF" w:rsidRPr="006C70DC" w:rsidRDefault="001A33CF" w:rsidP="001A33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6C70DC" w:rsidRDefault="001A33CF" w:rsidP="001A33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A33CF" w:rsidRPr="006C70DC" w:rsidRDefault="001A33CF" w:rsidP="001A33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33CF" w:rsidRPr="006C70DC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Pr="006C70DC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A33CF" w:rsidRPr="006C70DC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A33CF" w:rsidRPr="00BB1AE2" w:rsidRDefault="001A33CF" w:rsidP="001A33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A33CF" w:rsidRPr="006C70DC" w:rsidRDefault="001A33CF" w:rsidP="001A33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A33CF" w:rsidRDefault="001A33CF" w:rsidP="001A33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6C70DC" w:rsidRDefault="001A33CF" w:rsidP="001A33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6C70DC" w:rsidRDefault="001A33CF" w:rsidP="001A33C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701FC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725/759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5D2DF4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1A33CF" w:rsidRPr="006C70DC" w:rsidRDefault="001A33CF" w:rsidP="001A33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6C70DC" w:rsidRDefault="001A33CF" w:rsidP="001A33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A33CF" w:rsidRPr="006C70DC" w:rsidRDefault="001A33CF" w:rsidP="001A33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A33CF" w:rsidRPr="00D5532F" w:rsidRDefault="001A33CF" w:rsidP="001A33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арна оборот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– жалбоподател,  редовно призован, представител не се явява. </w:t>
      </w: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ултифууд</w:t>
      </w:r>
      <w:proofErr w:type="spellEnd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- жалбоподател,  редовно призован, представител не се явява.</w:t>
      </w:r>
    </w:p>
    <w:p w:rsidR="001A33CF" w:rsidRPr="00D5532F" w:rsidRDefault="001A33CF" w:rsidP="001A33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К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евня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717A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A33CF" w:rsidRPr="003E105E" w:rsidRDefault="001A33CF" w:rsidP="001A33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33CF" w:rsidRPr="003E105E" w:rsidRDefault="001A33CF" w:rsidP="001A33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A33CF" w:rsidRPr="003E105E" w:rsidRDefault="001A33CF" w:rsidP="001A33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3CF">
        <w:rPr>
          <w:rFonts w:ascii="Times New Roman" w:hAnsi="Times New Roman" w:cs="Times New Roman"/>
          <w:sz w:val="24"/>
          <w:szCs w:val="24"/>
        </w:rPr>
        <w:t xml:space="preserve">На 18.11.2025 г. възложителят представя документи, посредством които претендира заплащане на адвокатско възнаграждение общо по двете жалби в размер на 1920 лв., </w:t>
      </w:r>
      <w:r>
        <w:rPr>
          <w:rFonts w:ascii="Times New Roman" w:hAnsi="Times New Roman" w:cs="Times New Roman"/>
          <w:sz w:val="24"/>
          <w:szCs w:val="24"/>
        </w:rPr>
        <w:t xml:space="preserve">както следва: </w:t>
      </w:r>
      <w:r w:rsidRPr="001A33CF">
        <w:rPr>
          <w:rFonts w:ascii="Times New Roman" w:hAnsi="Times New Roman" w:cs="Times New Roman"/>
          <w:sz w:val="24"/>
          <w:szCs w:val="24"/>
        </w:rPr>
        <w:t>1320 лв. по жалба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3CF">
        <w:rPr>
          <w:rFonts w:ascii="Times New Roman" w:hAnsi="Times New Roman" w:cs="Times New Roman"/>
          <w:sz w:val="24"/>
          <w:szCs w:val="24"/>
        </w:rPr>
        <w:t>ВХР-1950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3CF">
        <w:rPr>
          <w:rFonts w:ascii="Times New Roman" w:hAnsi="Times New Roman" w:cs="Times New Roman"/>
          <w:sz w:val="24"/>
          <w:szCs w:val="24"/>
        </w:rPr>
        <w:t>21.08.2025 г. и 600 лв. по жалба № ВХР-1959 от 22.08.2025 г.</w:t>
      </w:r>
    </w:p>
    <w:p w:rsidR="001A33CF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1A33CF" w:rsidRPr="003E105E" w:rsidRDefault="001A33CF" w:rsidP="001A33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457F08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1A33CF" w:rsidRPr="003E105E" w:rsidRDefault="001A33CF" w:rsidP="001A33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A33CF" w:rsidRPr="003E105E" w:rsidRDefault="001A33CF" w:rsidP="001A33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A33CF" w:rsidRPr="003E105E" w:rsidRDefault="001A33CF" w:rsidP="001A33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Default="001A33CF" w:rsidP="001A33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Pr="003E105E" w:rsidRDefault="001A33CF" w:rsidP="001A33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A33CF" w:rsidRPr="003E105E" w:rsidRDefault="001A33CF" w:rsidP="001A33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A33CF" w:rsidRDefault="001A33CF" w:rsidP="001A33C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1A33CF" w:rsidRDefault="001A33CF" w:rsidP="001A33CF"/>
    <w:p w:rsidR="001A33CF" w:rsidRDefault="001A33CF" w:rsidP="001A33CF"/>
    <w:p w:rsidR="001A33CF" w:rsidRDefault="001A33CF" w:rsidP="001A33CF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D7C" w:rsidRDefault="00A24D7C">
      <w:pPr>
        <w:spacing w:after="0" w:line="240" w:lineRule="auto"/>
      </w:pPr>
      <w:r>
        <w:separator/>
      </w:r>
    </w:p>
  </w:endnote>
  <w:endnote w:type="continuationSeparator" w:id="0">
    <w:p w:rsidR="00A24D7C" w:rsidRDefault="00A24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A33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1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24D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D7C" w:rsidRDefault="00A24D7C">
      <w:pPr>
        <w:spacing w:after="0" w:line="240" w:lineRule="auto"/>
      </w:pPr>
      <w:r>
        <w:separator/>
      </w:r>
    </w:p>
  </w:footnote>
  <w:footnote w:type="continuationSeparator" w:id="0">
    <w:p w:rsidR="00A24D7C" w:rsidRDefault="00A24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CF"/>
    <w:rsid w:val="000C71F3"/>
    <w:rsid w:val="00142FAC"/>
    <w:rsid w:val="00192B62"/>
    <w:rsid w:val="001A33CF"/>
    <w:rsid w:val="003701FC"/>
    <w:rsid w:val="00457F08"/>
    <w:rsid w:val="00515E35"/>
    <w:rsid w:val="005D2DF4"/>
    <w:rsid w:val="005F70E6"/>
    <w:rsid w:val="006C069A"/>
    <w:rsid w:val="006F50AB"/>
    <w:rsid w:val="00717A15"/>
    <w:rsid w:val="008035FE"/>
    <w:rsid w:val="00A2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9F940-0883-4DDC-BA78-359DE1B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A3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3CF"/>
  </w:style>
  <w:style w:type="paragraph" w:styleId="BalloonText">
    <w:name w:val="Balloon Text"/>
    <w:basedOn w:val="Normal"/>
    <w:link w:val="BalloonTextChar"/>
    <w:uiPriority w:val="99"/>
    <w:semiHidden/>
    <w:unhideWhenUsed/>
    <w:rsid w:val="000C7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2025-11-27T07:54:00Z</cp:lastPrinted>
  <dcterms:created xsi:type="dcterms:W3CDTF">2025-11-25T16:59:00Z</dcterms:created>
  <dcterms:modified xsi:type="dcterms:W3CDTF">2025-11-27T07:54:00Z</dcterms:modified>
</cp:coreProperties>
</file>